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7FE" w:rsidRDefault="00386E9A">
      <w:pPr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</w:rPr>
        <w:t>Перечень документов Отдела образования</w:t>
      </w:r>
    </w:p>
    <w:p w:rsidR="00D727FE" w:rsidRDefault="00386E9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Администрации Семикаракорского района</w:t>
      </w:r>
    </w:p>
    <w:p w:rsidR="00D727FE" w:rsidRDefault="00386E9A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 противодействию коррупции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"/>
        <w:gridCol w:w="8372"/>
      </w:tblGrid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0"/>
          <w:p w:rsidR="00D727FE" w:rsidRDefault="00386E9A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документа</w:t>
            </w:r>
          </w:p>
        </w:tc>
      </w:tr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906 от 24.12.2013г.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 мерах по противодействию коррупции и соблюдения законности в сфере образования Семикаракорского района».</w:t>
            </w:r>
          </w:p>
        </w:tc>
      </w:tr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907 от 24.12.2013г. «Об утверждении плана мероприятий противодействия коррупции».</w:t>
            </w:r>
          </w:p>
        </w:tc>
      </w:tr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1145 от 22.12.2014г. « О мерах по противоде</w:t>
            </w:r>
            <w:r>
              <w:rPr>
                <w:rFonts w:ascii="Times New Roman" w:eastAsia="Times New Roman" w:hAnsi="Times New Roman" w:cs="Times New Roman"/>
                <w:sz w:val="24"/>
              </w:rPr>
              <w:t>йствию коррупции в сфере образования».</w:t>
            </w:r>
          </w:p>
        </w:tc>
      </w:tr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950 от 15.12.2015г. « О мерах по противодействию коррупции в сфере образования».</w:t>
            </w:r>
          </w:p>
        </w:tc>
      </w:tr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763 от 06.12.2016г.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Об утверждении антикоррупционного стандарта в сфере организации закупок для муниципальных нужд».</w:t>
            </w:r>
          </w:p>
        </w:tc>
      </w:tr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784 от 19.12.2016г. « О мерах по противодействию коррупции в сфере образования на 2017год».</w:t>
            </w:r>
          </w:p>
        </w:tc>
      </w:tr>
      <w:tr w:rsidR="00D727F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27FE" w:rsidRDefault="00386E9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794 от 06.12.2017г. «О мерах по противодейс</w:t>
            </w:r>
            <w:r>
              <w:rPr>
                <w:rFonts w:ascii="Times New Roman" w:eastAsia="Times New Roman" w:hAnsi="Times New Roman" w:cs="Times New Roman"/>
                <w:sz w:val="24"/>
              </w:rPr>
              <w:t>твию коррупции в сфере образования на 2018год».</w:t>
            </w:r>
          </w:p>
        </w:tc>
      </w:tr>
    </w:tbl>
    <w:p w:rsidR="00D727FE" w:rsidRDefault="00D727FE">
      <w:pPr>
        <w:rPr>
          <w:rFonts w:ascii="Times New Roman" w:eastAsia="Times New Roman" w:hAnsi="Times New Roman" w:cs="Times New Roman"/>
          <w:sz w:val="24"/>
        </w:rPr>
      </w:pPr>
    </w:p>
    <w:sectPr w:rsidR="00D7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7FE"/>
    <w:rsid w:val="00386E9A"/>
    <w:rsid w:val="00D7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2023-03-19T15:43:00Z</dcterms:created>
  <dcterms:modified xsi:type="dcterms:W3CDTF">2023-03-19T15:43:00Z</dcterms:modified>
</cp:coreProperties>
</file>