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2E" w:rsidRDefault="00BF702E" w:rsidP="00BF702E">
      <w:pPr>
        <w:ind w:left="-180" w:hanging="720"/>
        <w:jc w:val="center"/>
        <w:rPr>
          <w:b/>
          <w:bCs w:val="0"/>
        </w:rPr>
      </w:pPr>
      <w:bookmarkStart w:id="0" w:name="_GoBack"/>
      <w:bookmarkEnd w:id="0"/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>БЕЗОПАСНОСТЬ НА  ВОДЕ - СОХРАНЕНИЕ ЖИЗНИ ДЕТЕЙ И ПОДРОСТКОВ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6"/>
          <w:szCs w:val="36"/>
        </w:rPr>
      </w:pPr>
      <w:r>
        <w:rPr>
          <w:b/>
          <w:bCs w:val="0"/>
        </w:rPr>
        <w:t xml:space="preserve">            </w:t>
      </w:r>
      <w:r>
        <w:rPr>
          <w:bCs w:val="0"/>
        </w:rPr>
        <w:t>(памятка для родителей и руководителей оздоровительных учреждений)</w:t>
      </w:r>
    </w:p>
    <w:p w:rsidR="00BF702E" w:rsidRDefault="00BF702E" w:rsidP="00BF702E">
      <w:pPr>
        <w:spacing w:before="100" w:beforeAutospacing="1" w:after="100" w:afterAutospacing="1"/>
        <w:jc w:val="both"/>
        <w:rPr>
          <w:bCs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20" name="Рисунок 20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 w:val="0"/>
          <w:i/>
          <w:sz w:val="28"/>
          <w:szCs w:val="28"/>
        </w:rPr>
        <w:t xml:space="preserve">            </w:t>
      </w:r>
    </w:p>
    <w:p w:rsidR="00BF702E" w:rsidRDefault="00BF702E" w:rsidP="00BF702E">
      <w:pPr>
        <w:rPr>
          <w:bCs w:val="0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19" name="Рисунок 19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 xml:space="preserve">            Признаки   состояния   утопления:</w:t>
      </w:r>
      <w:r>
        <w:rPr>
          <w:i/>
          <w:sz w:val="28"/>
          <w:szCs w:val="28"/>
        </w:rPr>
        <w:br/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голова находится низко в воде, рот на  уровне воды;</w:t>
      </w:r>
      <w:r>
        <w:rPr>
          <w:i/>
          <w:sz w:val="28"/>
          <w:szCs w:val="28"/>
        </w:rPr>
        <w:br/>
        <w:t>- человек наклоняет назад голову, открывает рот;</w:t>
      </w:r>
      <w:r>
        <w:rPr>
          <w:i/>
          <w:sz w:val="28"/>
          <w:szCs w:val="28"/>
        </w:rPr>
        <w:br/>
        <w:t xml:space="preserve">- глаза как будто стеклянные и пустые, </w:t>
      </w:r>
      <w:r>
        <w:rPr>
          <w:i/>
          <w:sz w:val="28"/>
          <w:szCs w:val="28"/>
        </w:rPr>
        <w:lastRenderedPageBreak/>
        <w:t>закрытые глаза;</w:t>
      </w:r>
      <w:r>
        <w:rPr>
          <w:i/>
          <w:sz w:val="28"/>
          <w:szCs w:val="28"/>
        </w:rPr>
        <w:br/>
        <w:t>- волосы на лбу или на глазах;</w:t>
      </w:r>
      <w:r>
        <w:rPr>
          <w:i/>
          <w:sz w:val="28"/>
          <w:szCs w:val="28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</w:rPr>
        <w:t xml:space="preserve">  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дышит часто и поверхностно, либо хватает ртом воздух;</w:t>
      </w:r>
      <w:r>
        <w:rPr>
          <w:i/>
          <w:sz w:val="28"/>
          <w:szCs w:val="28"/>
        </w:rPr>
        <w:br/>
        <w:t>- пытается перевернуться на спину;</w:t>
      </w:r>
      <w:r>
        <w:rPr>
          <w:i/>
          <w:sz w:val="28"/>
          <w:szCs w:val="28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не отвечает на вопрос, имеет бессмысленный взгляд;</w:t>
      </w:r>
    </w:p>
    <w:p w:rsidR="00BF702E" w:rsidRDefault="00BF702E" w:rsidP="00BF702E">
      <w:pPr>
        <w:rPr>
          <w:b/>
          <w:kern w:val="36"/>
          <w:sz w:val="28"/>
          <w:szCs w:val="28"/>
        </w:rPr>
      </w:pPr>
      <w:r>
        <w:rPr>
          <w:i/>
          <w:sz w:val="28"/>
          <w:szCs w:val="28"/>
        </w:rPr>
        <w:t>- наступает тишина во время шумной игры детей на воде.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18" name="Рисунок 18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>Помните!  Е</w:t>
      </w:r>
      <w:r>
        <w:rPr>
          <w:b/>
          <w:i/>
          <w:sz w:val="28"/>
          <w:szCs w:val="28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BF702E" w:rsidRDefault="00BF702E" w:rsidP="00BF702E">
      <w:pPr>
        <w:ind w:firstLine="708"/>
        <w:jc w:val="center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Родители и работники оздоровительных учреждений </w:t>
      </w:r>
    </w:p>
    <w:p w:rsidR="00BF702E" w:rsidRDefault="00BF702E" w:rsidP="00BF702E">
      <w:pPr>
        <w:ind w:firstLine="708"/>
        <w:jc w:val="center"/>
        <w:rPr>
          <w:bCs w:val="0"/>
          <w:i/>
        </w:rPr>
      </w:pPr>
      <w:r>
        <w:rPr>
          <w:b/>
          <w:bCs w:val="0"/>
          <w:i/>
          <w:kern w:val="36"/>
          <w:sz w:val="28"/>
          <w:szCs w:val="28"/>
        </w:rPr>
        <w:t>должны знать об о</w:t>
      </w:r>
      <w:r>
        <w:rPr>
          <w:b/>
          <w:bCs w:val="0"/>
          <w:i/>
          <w:sz w:val="28"/>
          <w:szCs w:val="28"/>
        </w:rPr>
        <w:t>пасных  моментах</w:t>
      </w:r>
      <w:r>
        <w:rPr>
          <w:b/>
          <w:bCs w:val="0"/>
          <w:i/>
          <w:kern w:val="36"/>
          <w:sz w:val="28"/>
          <w:szCs w:val="28"/>
        </w:rPr>
        <w:t>!</w:t>
      </w:r>
      <w:r>
        <w:rPr>
          <w:i/>
        </w:rPr>
        <w:t xml:space="preserve">  </w:t>
      </w:r>
    </w:p>
    <w:p w:rsidR="00BF702E" w:rsidRDefault="00BF702E" w:rsidP="00BF702E">
      <w:pPr>
        <w:ind w:firstLine="708"/>
        <w:jc w:val="center"/>
      </w:pP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 «Вторичное  утопление»  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 w:val="0"/>
          <w:sz w:val="28"/>
          <w:szCs w:val="28"/>
        </w:rPr>
        <w:t>постепенно развивается отек легких</w:t>
      </w:r>
      <w:r>
        <w:rPr>
          <w:sz w:val="28"/>
          <w:szCs w:val="28"/>
        </w:rPr>
        <w:t xml:space="preserve">. В результате ребенок задыхается во сне.  </w:t>
      </w:r>
    </w:p>
    <w:p w:rsidR="00BF702E" w:rsidRDefault="00BF702E" w:rsidP="00BF702E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rStyle w:val="a3"/>
          <w:rFonts w:ascii="Calibri" w:hAnsi="Calibr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«Сухое» утопление</w:t>
      </w:r>
      <w:r>
        <w:rPr>
          <w:sz w:val="28"/>
          <w:szCs w:val="28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 w:val="0"/>
          <w:sz w:val="28"/>
          <w:szCs w:val="28"/>
        </w:rPr>
        <w:t>роисходит спазм дыхательных путей</w:t>
      </w:r>
      <w:r>
        <w:rPr>
          <w:sz w:val="28"/>
          <w:szCs w:val="28"/>
        </w:rPr>
        <w:t>. В легкие не входит ни вода, ни  воздух, в результате человек остается без кислорода и задыхается.</w:t>
      </w:r>
    </w:p>
    <w:p w:rsidR="00BF702E" w:rsidRDefault="00B64425" w:rsidP="00BF702E">
      <w:pPr>
        <w:spacing w:before="100" w:beforeAutospacing="1" w:after="100" w:afterAutospacing="1"/>
        <w:ind w:left="360" w:hanging="927"/>
        <w:jc w:val="center"/>
        <w:rPr>
          <w:rStyle w:val="a3"/>
          <w:b/>
          <w:color w:val="auto"/>
          <w:sz w:val="28"/>
          <w:szCs w:val="28"/>
          <w:u w:val="none"/>
        </w:rPr>
      </w:pPr>
      <w:hyperlink r:id="rId10" w:history="1">
        <w:r w:rsidR="00BF702E">
          <w:rPr>
            <w:rStyle w:val="a3"/>
            <w:b/>
            <w:color w:val="auto"/>
            <w:sz w:val="28"/>
            <w:szCs w:val="28"/>
            <w:u w:val="none"/>
          </w:rPr>
          <w:t xml:space="preserve">     С</w:t>
        </w:r>
        <w:r w:rsidR="00BF702E">
          <w:rPr>
            <w:rStyle w:val="a3"/>
            <w:b/>
            <w:i/>
            <w:color w:val="auto"/>
            <w:sz w:val="28"/>
            <w:szCs w:val="28"/>
            <w:u w:val="none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BF702E" w:rsidRDefault="00BF702E" w:rsidP="00BF702E">
      <w:pPr>
        <w:ind w:firstLine="708"/>
        <w:jc w:val="center"/>
        <w:rPr>
          <w:rFonts w:ascii="Calibri" w:hAnsi="Calibri"/>
          <w:i/>
          <w:sz w:val="22"/>
          <w:szCs w:val="22"/>
          <w:lang w:eastAsia="en-US"/>
        </w:rPr>
      </w:pPr>
      <w:r>
        <w:t xml:space="preserve"> </w:t>
      </w:r>
      <w:r>
        <w:rPr>
          <w:b/>
          <w:i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noProof/>
          <w:kern w:val="36"/>
          <w:sz w:val="28"/>
          <w:szCs w:val="28"/>
        </w:rPr>
        <w:lastRenderedPageBreak/>
        <w:t xml:space="preserve">                   </w:t>
      </w:r>
      <w:r>
        <w:rPr>
          <w:b/>
          <w:bCs w:val="0"/>
          <w:i/>
          <w:kern w:val="36"/>
          <w:sz w:val="28"/>
          <w:szCs w:val="28"/>
        </w:rPr>
        <w:t xml:space="preserve">КАК  СОХРАНИТЬ  ЖИЗНЬ  ДЕТЕЙ? 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708"/>
        <w:jc w:val="both"/>
        <w:rPr>
          <w:bCs w:val="0"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Рекомендации для</w:t>
      </w:r>
      <w:r>
        <w:rPr>
          <w:sz w:val="32"/>
          <w:szCs w:val="32"/>
        </w:rPr>
        <w:t xml:space="preserve"> </w:t>
      </w:r>
      <w:r>
        <w:rPr>
          <w:b/>
          <w:bCs w:val="0"/>
          <w:i/>
          <w:kern w:val="36"/>
          <w:sz w:val="32"/>
          <w:szCs w:val="32"/>
        </w:rPr>
        <w:t xml:space="preserve"> родителей:</w:t>
      </w:r>
      <w:r>
        <w:rPr>
          <w:sz w:val="32"/>
          <w:szCs w:val="32"/>
        </w:rPr>
        <w:t xml:space="preserve"> </w:t>
      </w:r>
    </w:p>
    <w:p w:rsidR="00BF702E" w:rsidRDefault="00BF702E" w:rsidP="00BF702E">
      <w:pPr>
        <w:ind w:firstLine="708"/>
        <w:jc w:val="center"/>
        <w:rPr>
          <w:sz w:val="28"/>
          <w:szCs w:val="28"/>
        </w:rPr>
      </w:pPr>
    </w:p>
    <w:p w:rsidR="00BF702E" w:rsidRDefault="00BF702E" w:rsidP="00BF702E">
      <w:pPr>
        <w:jc w:val="center"/>
        <w:rPr>
          <w:b/>
          <w:i/>
          <w:kern w:val="36"/>
          <w:sz w:val="28"/>
          <w:szCs w:val="28"/>
        </w:rPr>
      </w:pPr>
      <w:r>
        <w:rPr>
          <w:b/>
          <w:i/>
          <w:sz w:val="28"/>
          <w:szCs w:val="28"/>
        </w:rPr>
        <w:t>Будьте бдительны!  Обеспечьте постоянное наблюдение за детьми!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bCs w:val="0"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>Летом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BF702E" w:rsidRDefault="00BF702E" w:rsidP="00BF702E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/>
        <w:ind w:left="360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Обучайте  детей элементам само- и взаимопомощи для предупреждения утопления.      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детям кататься на санках около воды.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Следует знать: родники и водные резервуары должны иметь прочное ограждение. 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ванной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бассейне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Соблюдайте  правила  купания! 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купание должно происходить  только в разрешенных местах, на благоустроенных пляжах;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купание в состоянии алкогольного опьянения;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нельзя  отплывать далеко  от берега на надувных матрасах и кругах, если вы не умеете плавать;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лодках, </w:t>
      </w:r>
      <w:r>
        <w:rPr>
          <w:b/>
          <w:bCs w:val="0"/>
          <w:sz w:val="28"/>
          <w:szCs w:val="28"/>
        </w:rPr>
        <w:t>опасно</w:t>
      </w:r>
      <w:r>
        <w:rPr>
          <w:sz w:val="28"/>
          <w:szCs w:val="28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важно  знать, что ограничительные знаки на воде указывают на конец акватории с проверенным дном;</w:t>
      </w:r>
    </w:p>
    <w:p w:rsidR="00BF702E" w:rsidRDefault="00BF702E" w:rsidP="00BF702E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Помните! Безопасность детей  -  забота  взрослых! </w:t>
      </w:r>
    </w:p>
    <w:p w:rsidR="00BF702E" w:rsidRDefault="00BF702E" w:rsidP="00BF702E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17" name="Рисунок 17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BF702E" w:rsidRDefault="00BF702E" w:rsidP="00BF702E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lastRenderedPageBreak/>
        <w:t>НЕ ОСТАВЛЯЙТЕ ИХ БЕЗ ПРИСМОТРА!</w:t>
      </w:r>
      <w:r>
        <w:rPr>
          <w:bCs/>
        </w:rPr>
        <w:t xml:space="preserve">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16" name="Рисунок 16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BF702E" w:rsidRDefault="00BF702E" w:rsidP="00BF702E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молодых мам: обеспечить малышу безопасную среду и </w:t>
      </w:r>
      <w:r>
        <w:rPr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4" name="Рисунок 14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исключить факторы риска!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BF702E" w:rsidRDefault="00BF702E" w:rsidP="00BF702E">
      <w:pPr>
        <w:pStyle w:val="1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BF702E" w:rsidRDefault="00BF702E" w:rsidP="00BF702E">
      <w:pPr>
        <w:numPr>
          <w:ilvl w:val="0"/>
          <w:numId w:val="3"/>
        </w:numPr>
        <w:tabs>
          <w:tab w:val="left" w:pos="284"/>
          <w:tab w:val="left" w:pos="567"/>
        </w:tabs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кормить ребенка 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b/>
          <w:i/>
          <w:sz w:val="28"/>
          <w:szCs w:val="28"/>
        </w:rPr>
        <w:t xml:space="preserve">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следует перекармливать детей;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укладывания  ребенка в постель для сна вместе с собой;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толщиной;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142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r>
        <w:rPr>
          <w:sz w:val="28"/>
          <w:szCs w:val="28"/>
        </w:rPr>
        <w:t>гр.С</w:t>
      </w:r>
      <w:proofErr w:type="spellEnd"/>
      <w:r>
        <w:rPr>
          <w:sz w:val="28"/>
          <w:szCs w:val="28"/>
        </w:rPr>
        <w:t>) температуру в помещении для пребывания ребенка;</w:t>
      </w:r>
    </w:p>
    <w:p w:rsidR="00BF702E" w:rsidRDefault="00BF702E" w:rsidP="00BF702E">
      <w:pPr>
        <w:numPr>
          <w:ilvl w:val="0"/>
          <w:numId w:val="3"/>
        </w:numPr>
        <w:tabs>
          <w:tab w:val="left" w:pos="567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BF702E" w:rsidRDefault="00BF702E" w:rsidP="00BF702E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709" w:hanging="142"/>
        <w:rPr>
          <w:b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13" name="Рисунок 1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БЕЗОПАСНОСТЬ НА ДОРОГАХ –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СОХРАНЕНИЕ ДЕТСКИХ ЖИЗНЕЙ</w:t>
      </w:r>
    </w:p>
    <w:p w:rsidR="00BF702E" w:rsidRDefault="00BF702E" w:rsidP="00BF702E">
      <w:pPr>
        <w:jc w:val="both"/>
      </w:pPr>
      <w:r>
        <w:t xml:space="preserve">                                  (памятка для населения)</w:t>
      </w:r>
    </w:p>
    <w:p w:rsidR="00BF702E" w:rsidRDefault="00BF702E" w:rsidP="00BF702E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Дорожно-транспортный травматизм  (далее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В  России  уровень детской смертности от внешних причин один из самых высоких в мире. </w:t>
      </w: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мотоциклисты  (6%). Таким образом, дети старшего возраста больше подвержены риску, связанному с автомобилями и моторными двухколесными транспортными средствами,  чем с ходьбой пешком или ездой на велосипеде.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Факторы  риска  ДТТ  у детей: </w:t>
      </w:r>
      <w:r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 и </w:t>
      </w:r>
      <w:proofErr w:type="spellStart"/>
      <w:r>
        <w:rPr>
          <w:i/>
          <w:sz w:val="28"/>
          <w:szCs w:val="28"/>
        </w:rPr>
        <w:t>психоактивных</w:t>
      </w:r>
      <w:proofErr w:type="spellEnd"/>
      <w:r>
        <w:rPr>
          <w:i/>
          <w:sz w:val="28"/>
          <w:szCs w:val="28"/>
        </w:rPr>
        <w:t xml:space="preserve"> веществ; погодные условия, темное время суток, оставление детей без присмотра.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b/>
          <w:i/>
          <w:sz w:val="28"/>
          <w:szCs w:val="28"/>
        </w:rPr>
        <w:br/>
        <w:t>-  переходят дорогу не в установленных для этого местах;</w:t>
      </w:r>
      <w:r>
        <w:rPr>
          <w:b/>
          <w:i/>
          <w:sz w:val="28"/>
          <w:szCs w:val="28"/>
        </w:rPr>
        <w:br/>
        <w:t>-  не замечают запрещающий сигнал светофора;</w:t>
      </w:r>
      <w:r>
        <w:rPr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Защитные факторы: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регулирование скоростного режима;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ремней  и  систем безопасности;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>
        <w:rPr>
          <w:i/>
          <w:sz w:val="28"/>
          <w:szCs w:val="28"/>
        </w:rPr>
        <w:t>т.ч</w:t>
      </w:r>
      <w:proofErr w:type="spellEnd"/>
      <w:r>
        <w:rPr>
          <w:i/>
          <w:sz w:val="28"/>
          <w:szCs w:val="28"/>
        </w:rPr>
        <w:t xml:space="preserve">. детских кресел;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размещение детей на задних сидениях автомобилей;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наличие и доступность защитных устройств;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соблюдение правил езды на велосипеде и  мотоцикле;</w:t>
      </w:r>
    </w:p>
    <w:p w:rsidR="00BF702E" w:rsidRDefault="00BF702E" w:rsidP="00BF702E">
      <w:pPr>
        <w:jc w:val="both"/>
        <w:rPr>
          <w:b/>
          <w:i/>
          <w:sz w:val="28"/>
          <w:szCs w:val="28"/>
        </w:rPr>
      </w:pPr>
      <w:r>
        <w:rPr>
          <w:b/>
          <w:bCs w:val="0"/>
          <w:i/>
          <w:sz w:val="28"/>
          <w:szCs w:val="28"/>
        </w:rPr>
        <w:t xml:space="preserve">Предупреждение детского  </w:t>
      </w:r>
      <w:proofErr w:type="spellStart"/>
      <w:r>
        <w:rPr>
          <w:b/>
          <w:bCs w:val="0"/>
          <w:i/>
          <w:sz w:val="28"/>
          <w:szCs w:val="28"/>
        </w:rPr>
        <w:t>дорожно</w:t>
      </w:r>
      <w:proofErr w:type="spellEnd"/>
      <w:r>
        <w:rPr>
          <w:b/>
          <w:bCs w:val="0"/>
          <w:i/>
          <w:sz w:val="28"/>
          <w:szCs w:val="28"/>
        </w:rPr>
        <w:t xml:space="preserve"> - транспортного травматизма</w:t>
      </w:r>
    </w:p>
    <w:p w:rsidR="00BF702E" w:rsidRDefault="00BF702E" w:rsidP="00BF702E">
      <w:pPr>
        <w:pStyle w:val="1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навыков соблюдения правил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>
        <w:rPr>
          <w:rFonts w:eastAsia="Calibri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12" name="Рисунок 1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eastAsia="Calibri"/>
          <w:sz w:val="28"/>
          <w:szCs w:val="28"/>
        </w:rPr>
        <w:t>транспортны</w:t>
      </w:r>
      <w:proofErr w:type="spellEnd"/>
      <w:r>
        <w:rPr>
          <w:rFonts w:eastAsia="Calibri"/>
          <w:sz w:val="28"/>
          <w:szCs w:val="28"/>
        </w:rPr>
        <w:t xml:space="preserve"> средства; значение сигналов светофора и дорожных знаков.</w:t>
      </w:r>
    </w:p>
    <w:p w:rsidR="00BF702E" w:rsidRDefault="00BF702E" w:rsidP="00BF702E">
      <w:pPr>
        <w:pStyle w:val="c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размеренным шагом, без спешки.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Всегда соблюдать правила дорожного движения.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только в положенном месте.</w:t>
      </w:r>
    </w:p>
    <w:p w:rsidR="00BF702E" w:rsidRDefault="00BF702E" w:rsidP="00BF702E">
      <w:pPr>
        <w:pStyle w:val="c0"/>
        <w:numPr>
          <w:ilvl w:val="0"/>
          <w:numId w:val="5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1" name="Рисунок 1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Правила   дорожного  движения  –  детям! </w:t>
      </w: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2. Переходить улицу по пешеходному переходу, зебре.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lastRenderedPageBreak/>
        <w:t>3. Переходить улицу на зеленый сигнал светофора.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BF702E" w:rsidRDefault="00BF702E" w:rsidP="00BF702E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5.  Ходить по придорожным тротуарам  только с правой стороны.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9. Никогда не перебегать дорогу перед близко идущим автомобилем.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BF702E" w:rsidRDefault="00BF702E" w:rsidP="00BF702E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</w:t>
      </w:r>
      <w:r>
        <w:rPr>
          <w:sz w:val="28"/>
          <w:szCs w:val="28"/>
        </w:rPr>
        <w:lastRenderedPageBreak/>
        <w:t xml:space="preserve">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Никогда</w:t>
      </w:r>
      <w:r>
        <w:rPr>
          <w:sz w:val="28"/>
          <w:szCs w:val="28"/>
        </w:rPr>
        <w:t xml:space="preserve"> не пейте горячие напитки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2694" w:hanging="2978"/>
        <w:jc w:val="both"/>
      </w:pPr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6" name="Рисунок 6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5" name="Рисунок 5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 родители!  </w:t>
      </w:r>
    </w:p>
    <w:p w:rsidR="00BF702E" w:rsidRDefault="00BF702E" w:rsidP="00BF702E">
      <w:pPr>
        <w:pStyle w:val="a4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BF702E" w:rsidRDefault="00BF702E" w:rsidP="00BF702E">
      <w:pPr>
        <w:pStyle w:val="a4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b/>
          <w:i/>
        </w:rPr>
        <w:lastRenderedPageBreak/>
        <w:t>-  недостаточное развитие  простейших двигательных навыков;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4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F702E" w:rsidRDefault="00BF702E" w:rsidP="00BF702E">
      <w:pPr>
        <w:pStyle w:val="a4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F702E" w:rsidRDefault="00BF702E" w:rsidP="00BF702E">
      <w:pPr>
        <w:pStyle w:val="a4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  <w:r>
        <w:rPr>
          <w:b/>
          <w:i/>
          <w:color w:val="000000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BF702E" w:rsidRDefault="00BF702E" w:rsidP="00BF702E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0" t="0" r="7620" b="0"/>
            <wp:wrapSquare wrapText="bothSides"/>
            <wp:docPr id="3" name="Рисунок 3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ребёнком.</w:t>
      </w:r>
      <w:r>
        <w:t xml:space="preserve"> </w:t>
      </w:r>
      <w:r>
        <w:rPr>
          <w:sz w:val="28"/>
          <w:szCs w:val="28"/>
        </w:rPr>
        <w:t>Используйте для проветривания фрамуги и форточки.</w:t>
      </w:r>
      <w:r>
        <w:rPr>
          <w:b/>
          <w:i/>
          <w:noProof/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BF702E" w:rsidRDefault="00BF702E" w:rsidP="00BF702E">
      <w:pPr>
        <w:pStyle w:val="a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2" name="Рисунок 2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Обучайте  ребенка уже с 2 лет навыкам пользования острыми и режущими предметами (вилкой, ножом, ножницами), </w:t>
      </w:r>
      <w:r>
        <w:rPr>
          <w:b/>
          <w:i/>
          <w:sz w:val="28"/>
          <w:szCs w:val="28"/>
        </w:rPr>
        <w:lastRenderedPageBreak/>
        <w:t xml:space="preserve">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BF702E" w:rsidRDefault="00BF702E" w:rsidP="00BF702E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>
        <w:rPr>
          <w:i/>
          <w:sz w:val="28"/>
          <w:szCs w:val="28"/>
        </w:rPr>
        <w:t xml:space="preserve">                      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>
        <w:rPr>
          <w:b/>
          <w:i/>
          <w:sz w:val="28"/>
          <w:szCs w:val="28"/>
        </w:rPr>
        <w:t>Предупредите падения  детей с кровати!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1" name="Рисунок 1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BF702E" w:rsidRDefault="00BF702E" w:rsidP="00BF702E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BF702E" w:rsidRDefault="00BF702E" w:rsidP="00BF702E">
      <w:r>
        <w:t xml:space="preserve">                                                                       </w:t>
      </w:r>
    </w:p>
    <w:p w:rsidR="007A5456" w:rsidRDefault="007A5456"/>
    <w:sectPr w:rsidR="007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2F"/>
    <w:rsid w:val="000C45F1"/>
    <w:rsid w:val="0079602F"/>
    <w:rsid w:val="007A5456"/>
    <w:rsid w:val="009742F0"/>
    <w:rsid w:val="00B64425"/>
    <w:rsid w:val="00BF702E"/>
    <w:rsid w:val="00D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hyperlink" Target="http://econet.ru/articles/117462-vtorichnoe-utoplenie-u-detey-vse-roditeli-dolzhny-ob-etom-znat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3985</Words>
  <Characters>22717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Оператор</cp:lastModifiedBy>
  <cp:revision>2</cp:revision>
  <dcterms:created xsi:type="dcterms:W3CDTF">2019-08-19T13:57:00Z</dcterms:created>
  <dcterms:modified xsi:type="dcterms:W3CDTF">2019-08-19T13:57:00Z</dcterms:modified>
</cp:coreProperties>
</file>